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09" w:rsidRDefault="00126D39">
      <w:r>
        <w:t>Identyfikator postępowania:</w:t>
      </w:r>
    </w:p>
    <w:p w:rsidR="00126D39" w:rsidRDefault="00126D39">
      <w:r>
        <w:t>Ocds-148610-7ed34e97-d7d7-11eb-b885-f28</w:t>
      </w:r>
      <w:bookmarkStart w:id="0" w:name="_GoBack"/>
      <w:bookmarkEnd w:id="0"/>
      <w:r>
        <w:t>f91688073</w:t>
      </w:r>
    </w:p>
    <w:sectPr w:rsidR="0012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39"/>
    <w:rsid w:val="00126D39"/>
    <w:rsid w:val="005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1D8F-1D09-484C-A514-5FDAEFC1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Bąbrych Domżalska</dc:creator>
  <cp:keywords/>
  <dc:description/>
  <cp:lastModifiedBy>Malwina Bąbrych Domżalska</cp:lastModifiedBy>
  <cp:revision>1</cp:revision>
  <dcterms:created xsi:type="dcterms:W3CDTF">2021-06-28T07:55:00Z</dcterms:created>
  <dcterms:modified xsi:type="dcterms:W3CDTF">2021-06-28T07:56:00Z</dcterms:modified>
</cp:coreProperties>
</file>