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09" w:rsidRDefault="00126D39">
      <w:pPr>
        <w:rPr>
          <w:rFonts w:ascii="Verdana" w:hAnsi="Verdana"/>
          <w:b/>
          <w:sz w:val="24"/>
          <w:szCs w:val="24"/>
          <w:u w:val="single"/>
        </w:rPr>
      </w:pPr>
      <w:r w:rsidRPr="00C70FF3">
        <w:rPr>
          <w:rFonts w:ascii="Verdana" w:hAnsi="Verdana"/>
          <w:b/>
          <w:sz w:val="24"/>
          <w:szCs w:val="24"/>
          <w:u w:val="single"/>
        </w:rPr>
        <w:t>Identyfikator postępowania:</w:t>
      </w:r>
    </w:p>
    <w:p w:rsidR="002866E3" w:rsidRDefault="002866E3">
      <w:pPr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</w:p>
    <w:p w:rsidR="002866E3" w:rsidRPr="002866E3" w:rsidRDefault="002866E3">
      <w:pPr>
        <w:rPr>
          <w:rFonts w:ascii="Verdana" w:hAnsi="Verdana"/>
          <w:sz w:val="24"/>
          <w:szCs w:val="24"/>
        </w:rPr>
      </w:pPr>
      <w:r w:rsidRPr="002866E3">
        <w:rPr>
          <w:rFonts w:ascii="Verdana" w:hAnsi="Verdana"/>
          <w:sz w:val="24"/>
          <w:szCs w:val="24"/>
        </w:rPr>
        <w:t>ocds-148610-83b29ce2-24ee-11ec-b885-f28f91688073</w:t>
      </w:r>
    </w:p>
    <w:sectPr w:rsidR="002866E3" w:rsidRPr="0028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39"/>
    <w:rsid w:val="00126D39"/>
    <w:rsid w:val="001B7395"/>
    <w:rsid w:val="002866E3"/>
    <w:rsid w:val="005B6B09"/>
    <w:rsid w:val="00797832"/>
    <w:rsid w:val="00C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11D8F-1D09-484C-A514-5FDAEFC1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Bąbrych Domżalska</dc:creator>
  <cp:keywords/>
  <dc:description/>
  <cp:lastModifiedBy>Malwina Bąbrych Domżalska</cp:lastModifiedBy>
  <cp:revision>3</cp:revision>
  <dcterms:created xsi:type="dcterms:W3CDTF">2021-09-29T13:00:00Z</dcterms:created>
  <dcterms:modified xsi:type="dcterms:W3CDTF">2021-10-04T08:39:00Z</dcterms:modified>
</cp:coreProperties>
</file>